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B" w:rsidRPr="003379D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B11" w:themeColor="background2" w:themeShade="1A"/>
          <w:sz w:val="22"/>
          <w:szCs w:val="22"/>
          <w:lang w:val="kk-KZ"/>
        </w:rPr>
      </w:pPr>
      <w:r w:rsidRPr="003379DD">
        <w:rPr>
          <w:b w:val="0"/>
          <w:bCs w:val="0"/>
          <w:color w:val="1D1B11" w:themeColor="background2" w:themeShade="1A"/>
          <w:sz w:val="22"/>
          <w:szCs w:val="22"/>
        </w:rPr>
        <w:t>Объявление №</w:t>
      </w:r>
      <w:r w:rsidR="006D70E6" w:rsidRPr="003379DD">
        <w:rPr>
          <w:b w:val="0"/>
          <w:bCs w:val="0"/>
          <w:color w:val="1D1B11" w:themeColor="background2" w:themeShade="1A"/>
          <w:sz w:val="22"/>
          <w:szCs w:val="22"/>
        </w:rPr>
        <w:t>1</w:t>
      </w:r>
      <w:r w:rsidR="00DB5108">
        <w:rPr>
          <w:b w:val="0"/>
          <w:bCs w:val="0"/>
          <w:color w:val="1D1B11" w:themeColor="background2" w:themeShade="1A"/>
          <w:sz w:val="22"/>
          <w:szCs w:val="22"/>
          <w:lang w:val="kk-KZ"/>
        </w:rPr>
        <w:t>5</w:t>
      </w:r>
      <w:r w:rsidR="006D70E6" w:rsidRPr="003379DD">
        <w:rPr>
          <w:b w:val="0"/>
          <w:bCs w:val="0"/>
          <w:color w:val="1D1B11" w:themeColor="background2" w:themeShade="1A"/>
          <w:sz w:val="22"/>
          <w:szCs w:val="22"/>
          <w:lang w:val="kk-KZ"/>
        </w:rPr>
        <w:t xml:space="preserve"> </w:t>
      </w:r>
    </w:p>
    <w:p w:rsidR="0081653B" w:rsidRPr="003379D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2"/>
          <w:szCs w:val="22"/>
        </w:rPr>
      </w:pPr>
      <w:r w:rsidRPr="003379DD">
        <w:rPr>
          <w:b w:val="0"/>
          <w:bCs w:val="0"/>
          <w:sz w:val="22"/>
          <w:szCs w:val="22"/>
        </w:rPr>
        <w:t>о</w:t>
      </w:r>
      <w:r w:rsidR="00012762" w:rsidRPr="003379DD">
        <w:rPr>
          <w:b w:val="0"/>
          <w:sz w:val="22"/>
          <w:szCs w:val="22"/>
        </w:rPr>
        <w:t xml:space="preserve"> проведении закупа </w:t>
      </w:r>
      <w:r w:rsidR="006D70E6" w:rsidRPr="003379DD">
        <w:rPr>
          <w:b w:val="0"/>
          <w:sz w:val="22"/>
          <w:szCs w:val="22"/>
          <w:lang w:val="kk-KZ"/>
        </w:rPr>
        <w:t>ИМН</w:t>
      </w:r>
      <w:r w:rsidR="0024690E" w:rsidRPr="003379DD">
        <w:rPr>
          <w:b w:val="0"/>
          <w:sz w:val="22"/>
          <w:szCs w:val="22"/>
          <w:lang w:val="kk-KZ"/>
        </w:rPr>
        <w:t xml:space="preserve"> </w:t>
      </w:r>
      <w:r w:rsidRPr="003379DD">
        <w:rPr>
          <w:b w:val="0"/>
          <w:sz w:val="22"/>
          <w:szCs w:val="22"/>
        </w:rPr>
        <w:t xml:space="preserve">способом </w:t>
      </w:r>
    </w:p>
    <w:p w:rsidR="0081653B" w:rsidRPr="003379D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2"/>
          <w:szCs w:val="22"/>
        </w:rPr>
      </w:pPr>
      <w:r w:rsidRPr="003379DD">
        <w:rPr>
          <w:b w:val="0"/>
          <w:sz w:val="22"/>
          <w:szCs w:val="22"/>
        </w:rPr>
        <w:t xml:space="preserve">запроса ценовых предложений </w:t>
      </w:r>
    </w:p>
    <w:p w:rsidR="0081653B" w:rsidRPr="003379D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2"/>
          <w:szCs w:val="22"/>
        </w:rPr>
      </w:pPr>
      <w:proofErr w:type="spellStart"/>
      <w:r w:rsidRPr="003379DD">
        <w:rPr>
          <w:b w:val="0"/>
          <w:sz w:val="22"/>
          <w:szCs w:val="22"/>
        </w:rPr>
        <w:t>г</w:t>
      </w:r>
      <w:proofErr w:type="gramStart"/>
      <w:r w:rsidRPr="003379DD">
        <w:rPr>
          <w:b w:val="0"/>
          <w:sz w:val="22"/>
          <w:szCs w:val="22"/>
        </w:rPr>
        <w:t>.А</w:t>
      </w:r>
      <w:proofErr w:type="gramEnd"/>
      <w:r w:rsidRPr="003379DD">
        <w:rPr>
          <w:b w:val="0"/>
          <w:sz w:val="22"/>
          <w:szCs w:val="22"/>
        </w:rPr>
        <w:t>лматы</w:t>
      </w:r>
      <w:proofErr w:type="spellEnd"/>
      <w:r w:rsidRPr="003379D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4E198A" w:rsidRPr="003379DD">
        <w:rPr>
          <w:b w:val="0"/>
          <w:sz w:val="22"/>
          <w:szCs w:val="22"/>
        </w:rPr>
        <w:t xml:space="preserve">       </w:t>
      </w:r>
      <w:r w:rsidR="00DB5108">
        <w:rPr>
          <w:b w:val="0"/>
          <w:sz w:val="22"/>
          <w:szCs w:val="22"/>
          <w:lang w:val="kk-KZ"/>
        </w:rPr>
        <w:t>22</w:t>
      </w:r>
      <w:r w:rsidR="0048124F" w:rsidRPr="003379DD">
        <w:rPr>
          <w:b w:val="0"/>
          <w:sz w:val="22"/>
          <w:szCs w:val="22"/>
        </w:rPr>
        <w:t xml:space="preserve"> .0</w:t>
      </w:r>
      <w:r w:rsidR="002C43D1" w:rsidRPr="003379DD">
        <w:rPr>
          <w:b w:val="0"/>
          <w:sz w:val="22"/>
          <w:szCs w:val="22"/>
          <w:lang w:val="kk-KZ"/>
        </w:rPr>
        <w:t>7</w:t>
      </w:r>
      <w:r w:rsidRPr="003379DD">
        <w:rPr>
          <w:b w:val="0"/>
          <w:sz w:val="22"/>
          <w:szCs w:val="22"/>
        </w:rPr>
        <w:t>.</w:t>
      </w:r>
      <w:r w:rsidR="0048124F" w:rsidRPr="003379DD">
        <w:rPr>
          <w:b w:val="0"/>
          <w:sz w:val="22"/>
          <w:szCs w:val="22"/>
        </w:rPr>
        <w:t xml:space="preserve"> 2021</w:t>
      </w:r>
      <w:r w:rsidRPr="003379DD">
        <w:rPr>
          <w:b w:val="0"/>
          <w:sz w:val="22"/>
          <w:szCs w:val="22"/>
        </w:rPr>
        <w:t>г</w:t>
      </w:r>
    </w:p>
    <w:p w:rsidR="0081653B" w:rsidRPr="003379D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2"/>
          <w:szCs w:val="22"/>
        </w:rPr>
      </w:pP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КГП на ПХВ «Городская поликлиника №1» УОЗ г. Алматы (</w:t>
      </w:r>
      <w:proofErr w:type="spellStart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г</w:t>
      </w:r>
      <w:proofErr w:type="gramStart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.А</w:t>
      </w:r>
      <w:proofErr w:type="gramEnd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лматы</w:t>
      </w:r>
      <w:proofErr w:type="spellEnd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, ул. Гоголя 53/63</w:t>
      </w:r>
      <w:r w:rsidRPr="003379DD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) </w:t>
      </w:r>
      <w:r w:rsidR="002C43D1" w:rsidRPr="003379DD">
        <w:rPr>
          <w:rFonts w:ascii="Times New Roman" w:hAnsi="Times New Roman" w:cs="Times New Roman"/>
        </w:rPr>
        <w:t>объявляет о проведении закупа способом запроса ценовых предложений</w:t>
      </w:r>
      <w:r w:rsidR="002C43D1" w:rsidRPr="003379DD">
        <w:rPr>
          <w:rFonts w:ascii="Times New Roman" w:hAnsi="Times New Roman" w:cs="Times New Roman"/>
          <w:lang w:eastAsia="ru-RU"/>
        </w:rPr>
        <w:t xml:space="preserve"> </w:t>
      </w:r>
      <w:r w:rsidR="002C43D1" w:rsidRPr="003379DD">
        <w:rPr>
          <w:rFonts w:ascii="Times New Roman" w:hAnsi="Times New Roman" w:cs="Times New Roman"/>
        </w:rPr>
        <w:t>лекарственных средств, медицинских изделий, фармацевтических услуг</w:t>
      </w:r>
      <w:r w:rsidR="002C43D1" w:rsidRPr="003379DD">
        <w:rPr>
          <w:rFonts w:ascii="Times New Roman" w:hAnsi="Times New Roman" w:cs="Times New Roman"/>
          <w:lang w:eastAsia="ru-RU"/>
        </w:rPr>
        <w:t xml:space="preserve"> в соответствии с пунктами 95, 96  «</w:t>
      </w:r>
      <w:r w:rsidR="002C43D1" w:rsidRPr="003379DD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43D1" w:rsidRPr="003379DD">
        <w:rPr>
          <w:rFonts w:ascii="Times New Roman" w:hAnsi="Times New Roman" w:cs="Times New Roman"/>
          <w:lang w:eastAsia="ru-RU"/>
        </w:rPr>
        <w:t>», утвержденных постановлением Правительства Республики Казахстан от 04 июня 2021 года № 375 (далее - Правила)</w:t>
      </w:r>
      <w:r w:rsidR="002C43D1" w:rsidRPr="003379DD">
        <w:rPr>
          <w:rFonts w:ascii="Times New Roman" w:hAnsi="Times New Roman" w:cs="Times New Roman"/>
        </w:rPr>
        <w:t>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г</w:t>
      </w:r>
      <w:proofErr w:type="gramStart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.А</w:t>
      </w:r>
      <w:proofErr w:type="gramEnd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лматы</w:t>
      </w:r>
      <w:proofErr w:type="spellEnd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, ул. Гоголя, 53/63.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Окончательный срок представ</w:t>
      </w:r>
      <w:r w:rsidR="00EA4480" w:rsidRPr="003379DD">
        <w:rPr>
          <w:rFonts w:ascii="Times New Roman" w:eastAsia="Times New Roman" w:hAnsi="Times New Roman" w:cs="Times New Roman"/>
          <w:spacing w:val="2"/>
          <w:lang w:eastAsia="ru-RU"/>
        </w:rPr>
        <w:t>ления ценовых предложений: до 12</w:t>
      </w: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.00 ч. </w:t>
      </w:r>
      <w:r w:rsidR="00DB5108">
        <w:rPr>
          <w:rFonts w:ascii="Times New Roman" w:eastAsia="Times New Roman" w:hAnsi="Times New Roman" w:cs="Times New Roman"/>
          <w:spacing w:val="2"/>
          <w:lang w:val="kk-KZ" w:eastAsia="ru-RU"/>
        </w:rPr>
        <w:t>29</w:t>
      </w:r>
      <w:r w:rsidR="002C43D1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июл</w:t>
      </w:r>
      <w:r w:rsidR="00D35BC4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я </w:t>
      </w:r>
      <w:r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="0048124F" w:rsidRPr="003379DD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="0048124F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 года.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14.00 ч. </w:t>
      </w:r>
      <w:r w:rsidR="00DB5108">
        <w:rPr>
          <w:rFonts w:ascii="Times New Roman" w:eastAsia="Times New Roman" w:hAnsi="Times New Roman" w:cs="Times New Roman"/>
          <w:spacing w:val="2"/>
          <w:lang w:val="kk-KZ" w:eastAsia="ru-RU"/>
        </w:rPr>
        <w:t>29</w:t>
      </w:r>
      <w:r w:rsidR="002C43D1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июл</w:t>
      </w:r>
      <w:r w:rsidR="00D35BC4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>я</w:t>
      </w:r>
      <w:r w:rsidR="0048124F"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 202</w:t>
      </w:r>
      <w:r w:rsidR="0048124F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 года по следующему адресу: г. Алматы, ул. Гоголя 53/63, 3 этаж, конференц-зал.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Требуемый срок поставки: </w:t>
      </w:r>
      <w:r w:rsidR="004E198A"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По заявке заказчика </w:t>
      </w:r>
      <w:r w:rsidRPr="003379DD">
        <w:rPr>
          <w:rFonts w:ascii="Times New Roman" w:eastAsia="Times New Roman" w:hAnsi="Times New Roman" w:cs="Times New Roman"/>
          <w:spacing w:val="2"/>
          <w:lang w:eastAsia="ru-RU"/>
        </w:rPr>
        <w:t>со дня поступления Заявки Заказчика.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3379DD" w:rsidRPr="003379DD" w:rsidRDefault="003379DD" w:rsidP="003379D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79DD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379DD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3379DD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3379DD" w:rsidRPr="003379DD" w:rsidRDefault="003379DD" w:rsidP="003379DD">
      <w:pPr>
        <w:pStyle w:val="a3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3379DD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r w:rsidRPr="003379DD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0" w:name="z387"/>
      <w:r w:rsidRPr="003379DD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3379DD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379DD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3379DD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3379DD">
        <w:rPr>
          <w:rFonts w:ascii="Times New Roman" w:hAnsi="Times New Roman" w:cs="Times New Roman"/>
          <w:color w:val="000000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379DD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3379DD">
        <w:rPr>
          <w:rFonts w:ascii="Times New Roman" w:hAnsi="Times New Roman" w:cs="Times New Roman"/>
          <w:color w:val="000000"/>
        </w:rPr>
        <w:t xml:space="preserve">, </w:t>
      </w:r>
      <w:r w:rsidRPr="003379DD">
        <w:rPr>
          <w:rFonts w:ascii="Times New Roman" w:hAnsi="Times New Roman" w:cs="Times New Roman"/>
          <w:color w:val="000000"/>
        </w:rPr>
        <w:lastRenderedPageBreak/>
        <w:t>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1" w:name="z388"/>
      <w:bookmarkEnd w:id="0"/>
      <w:r w:rsidRPr="003379DD">
        <w:rPr>
          <w:rFonts w:ascii="Times New Roman" w:hAnsi="Times New Roman" w:cs="Times New Roman"/>
          <w:color w:val="00000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2" w:name="z389"/>
      <w:bookmarkEnd w:id="1"/>
      <w:r w:rsidRPr="003379DD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3" w:name="z390"/>
      <w:bookmarkEnd w:id="2"/>
      <w:r w:rsidRPr="003379DD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4" w:name="z391"/>
      <w:bookmarkEnd w:id="3"/>
      <w:r w:rsidRPr="003379DD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5" w:name="z392"/>
      <w:bookmarkEnd w:id="4"/>
      <w:r w:rsidRPr="003379DD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6" w:name="z393"/>
      <w:bookmarkEnd w:id="5"/>
      <w:r w:rsidRPr="003379DD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6"/>
    <w:p w:rsidR="0081653B" w:rsidRPr="003379DD" w:rsidRDefault="003379DD" w:rsidP="0033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79DD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81653B" w:rsidRPr="003379D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653B" w:rsidRPr="003379DD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653B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p w:rsidR="005E1A6A" w:rsidRPr="005E1A6A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val="kk-KZ" w:eastAsia="ru-RU"/>
        </w:rPr>
      </w:pPr>
    </w:p>
    <w:tbl>
      <w:tblPr>
        <w:tblStyle w:val="ab"/>
        <w:tblW w:w="0" w:type="auto"/>
        <w:jc w:val="center"/>
        <w:tblInd w:w="70" w:type="dxa"/>
        <w:tblLook w:val="04A0" w:firstRow="1" w:lastRow="0" w:firstColumn="1" w:lastColumn="0" w:noHBand="0" w:noVBand="1"/>
      </w:tblPr>
      <w:tblGrid>
        <w:gridCol w:w="1328"/>
        <w:gridCol w:w="1745"/>
        <w:gridCol w:w="3260"/>
        <w:gridCol w:w="795"/>
        <w:gridCol w:w="704"/>
        <w:gridCol w:w="1013"/>
        <w:gridCol w:w="1096"/>
      </w:tblGrid>
      <w:tr w:rsidR="00D11304" w:rsidRPr="003379DD" w:rsidTr="00747B56">
        <w:trPr>
          <w:jc w:val="center"/>
        </w:trPr>
        <w:tc>
          <w:tcPr>
            <w:tcW w:w="1328" w:type="dxa"/>
          </w:tcPr>
          <w:p w:rsidR="00D11304" w:rsidRPr="003379DD" w:rsidRDefault="00D11304" w:rsidP="00C27B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1745" w:type="dxa"/>
          </w:tcPr>
          <w:p w:rsidR="00D11304" w:rsidRPr="003379DD" w:rsidRDefault="00D11304" w:rsidP="00C27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260" w:type="dxa"/>
          </w:tcPr>
          <w:p w:rsidR="00D11304" w:rsidRPr="003379DD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795" w:type="dxa"/>
          </w:tcPr>
          <w:p w:rsidR="00D11304" w:rsidRPr="003379DD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04" w:type="dxa"/>
          </w:tcPr>
          <w:p w:rsidR="00D11304" w:rsidRPr="003379DD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 </w:t>
            </w:r>
            <w:proofErr w:type="gramStart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1013" w:type="dxa"/>
          </w:tcPr>
          <w:p w:rsidR="00D11304" w:rsidRPr="003379DD" w:rsidRDefault="00D11304" w:rsidP="00C27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79DD">
              <w:rPr>
                <w:rFonts w:ascii="Times New Roman" w:hAnsi="Times New Roman" w:cs="Times New Roman"/>
                <w:lang w:val="kk-KZ"/>
              </w:rPr>
              <w:t>Цена за еденицу</w:t>
            </w:r>
          </w:p>
        </w:tc>
        <w:tc>
          <w:tcPr>
            <w:tcW w:w="1096" w:type="dxa"/>
          </w:tcPr>
          <w:p w:rsidR="00D11304" w:rsidRPr="003379DD" w:rsidRDefault="00D11304" w:rsidP="00C27BB2">
            <w:pPr>
              <w:rPr>
                <w:rFonts w:ascii="Times New Roman" w:hAnsi="Times New Roman" w:cs="Times New Roman"/>
              </w:rPr>
            </w:pPr>
            <w:r w:rsidRPr="003379DD">
              <w:rPr>
                <w:rFonts w:ascii="Times New Roman" w:hAnsi="Times New Roman" w:cs="Times New Roman"/>
              </w:rPr>
              <w:t>Общая сумма</w:t>
            </w:r>
          </w:p>
        </w:tc>
      </w:tr>
      <w:tr w:rsidR="00D11304" w:rsidRPr="003379DD" w:rsidTr="00747B56">
        <w:trPr>
          <w:trHeight w:val="1125"/>
          <w:jc w:val="center"/>
        </w:trPr>
        <w:tc>
          <w:tcPr>
            <w:tcW w:w="1328" w:type="dxa"/>
          </w:tcPr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7B56" w:rsidRDefault="003A76A2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3379DD"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747B56" w:rsidRDefault="00747B56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7B56" w:rsidRDefault="00747B56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7B56" w:rsidRDefault="00747B56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7B56" w:rsidRDefault="00747B56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7B56" w:rsidRDefault="00747B56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7B56" w:rsidRDefault="00747B56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7B56" w:rsidRDefault="00747B56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7B56" w:rsidRDefault="00747B56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7B56" w:rsidRDefault="00747B56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7B56" w:rsidRDefault="00747B56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47B56" w:rsidRDefault="00747B56" w:rsidP="003A76A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11304" w:rsidRPr="003379DD" w:rsidRDefault="00747B56" w:rsidP="003A76A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</w:t>
            </w:r>
            <w:r w:rsidR="00D11304" w:rsidRPr="003379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5" w:type="dxa"/>
            <w:vAlign w:val="center"/>
          </w:tcPr>
          <w:p w:rsidR="00D11304" w:rsidRPr="005E1A6A" w:rsidRDefault="005E1A6A" w:rsidP="004E198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Протирочный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№200</w:t>
            </w:r>
          </w:p>
        </w:tc>
        <w:tc>
          <w:tcPr>
            <w:tcW w:w="3260" w:type="dxa"/>
            <w:vAlign w:val="center"/>
          </w:tcPr>
          <w:p w:rsidR="00110AAB" w:rsidRPr="00A60E0C" w:rsidRDefault="00110AAB" w:rsidP="00110AAB">
            <w:pPr>
              <w:pStyle w:val="a3"/>
              <w:shd w:val="clear" w:color="auto" w:fill="FFFFFF"/>
              <w:jc w:val="both"/>
            </w:pPr>
            <w:r w:rsidRPr="00A60E0C">
              <w:t xml:space="preserve">Данный материал </w:t>
            </w:r>
            <w:proofErr w:type="gramStart"/>
            <w:r w:rsidRPr="00A60E0C">
              <w:t>представляет из себя</w:t>
            </w:r>
            <w:proofErr w:type="gramEnd"/>
            <w:r w:rsidRPr="00A60E0C">
              <w:t xml:space="preserve"> мягкий </w:t>
            </w:r>
            <w:proofErr w:type="spellStart"/>
            <w:r w:rsidRPr="00A60E0C">
              <w:t>безворсовый</w:t>
            </w:r>
            <w:proofErr w:type="spellEnd"/>
            <w:r w:rsidRPr="00A60E0C">
              <w:t xml:space="preserve"> материал с большой впитывающей способностью. В своей основе материал имеет вискозное волокно (40%) в смеси с </w:t>
            </w:r>
            <w:proofErr w:type="spellStart"/>
            <w:r w:rsidRPr="00A60E0C">
              <w:t>полиэстровыми</w:t>
            </w:r>
            <w:proofErr w:type="spellEnd"/>
            <w:r w:rsidRPr="00A60E0C">
              <w:t xml:space="preserve"> волокнами (60%). Волокна салфеток имеют маленькое поперечное сечение для хорошей </w:t>
            </w:r>
            <w:proofErr w:type="spellStart"/>
            <w:r w:rsidRPr="00A60E0C">
              <w:t>впитываемости</w:t>
            </w:r>
            <w:proofErr w:type="spellEnd"/>
            <w:r w:rsidRPr="00A60E0C">
              <w:t xml:space="preserve"> используемого с системой средства и способности удаления загрязнений даже для  очень мелких пор на поверхностя</w:t>
            </w:r>
            <w:r w:rsidR="00747B56">
              <w:t>х,  не деформируются в процессе</w:t>
            </w:r>
            <w:r w:rsidR="00747B56" w:rsidRPr="00747B56">
              <w:t xml:space="preserve"> </w:t>
            </w:r>
            <w:r w:rsidRPr="00A60E0C">
              <w:t>использования.  Линия перфорации, разделяющая одну салфетку от другой четкая, что обеспечивает их экономичный расход.</w:t>
            </w:r>
          </w:p>
          <w:p w:rsidR="00110AAB" w:rsidRPr="00110AAB" w:rsidRDefault="00110AAB" w:rsidP="00110AAB">
            <w:pPr>
              <w:pStyle w:val="a3"/>
              <w:shd w:val="clear" w:color="auto" w:fill="FFFFFF"/>
              <w:jc w:val="both"/>
            </w:pPr>
            <w:r w:rsidRPr="00A60E0C">
              <w:t>В рулоне 200 салфето</w:t>
            </w:r>
            <w:r>
              <w:t>к, для</w:t>
            </w:r>
            <w:r w:rsidRPr="00110AAB">
              <w:t xml:space="preserve"> </w:t>
            </w:r>
            <w:r>
              <w:t xml:space="preserve">диспенсеров </w:t>
            </w:r>
            <w:proofErr w:type="spellStart"/>
            <w:r>
              <w:t>дезинфекции</w:t>
            </w:r>
            <w:proofErr w:type="gramStart"/>
            <w:r>
              <w:t>.</w:t>
            </w:r>
            <w:r w:rsidRPr="00A60E0C">
              <w:t>Р</w:t>
            </w:r>
            <w:proofErr w:type="gramEnd"/>
            <w:r w:rsidRPr="00A60E0C">
              <w:t>азмер</w:t>
            </w:r>
            <w:proofErr w:type="spellEnd"/>
            <w:r w:rsidRPr="00A60E0C">
              <w:t xml:space="preserve"> </w:t>
            </w:r>
            <w:r>
              <w:t>15*30</w:t>
            </w:r>
          </w:p>
          <w:p w:rsidR="00151CEF" w:rsidRPr="003379DD" w:rsidRDefault="00151CEF" w:rsidP="004E198A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95" w:type="dxa"/>
            <w:vAlign w:val="center"/>
          </w:tcPr>
          <w:p w:rsidR="00D11304" w:rsidRPr="003379DD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4" w:type="dxa"/>
            <w:vAlign w:val="center"/>
          </w:tcPr>
          <w:p w:rsidR="00D11304" w:rsidRPr="003379DD" w:rsidRDefault="00747B56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1400</w:t>
            </w:r>
          </w:p>
        </w:tc>
        <w:tc>
          <w:tcPr>
            <w:tcW w:w="1013" w:type="dxa"/>
            <w:vAlign w:val="center"/>
          </w:tcPr>
          <w:p w:rsidR="00D11304" w:rsidRPr="003379DD" w:rsidRDefault="00747B56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2000</w:t>
            </w:r>
          </w:p>
        </w:tc>
        <w:tc>
          <w:tcPr>
            <w:tcW w:w="1096" w:type="dxa"/>
            <w:vAlign w:val="center"/>
          </w:tcPr>
          <w:p w:rsidR="00D11304" w:rsidRPr="00747B56" w:rsidRDefault="00747B56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2 800 000</w:t>
            </w:r>
          </w:p>
        </w:tc>
      </w:tr>
      <w:tr w:rsidR="00D11304" w:rsidRPr="003379DD" w:rsidTr="00747B56">
        <w:trPr>
          <w:trHeight w:val="3500"/>
          <w:jc w:val="center"/>
        </w:trPr>
        <w:tc>
          <w:tcPr>
            <w:tcW w:w="1328" w:type="dxa"/>
          </w:tcPr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76A2" w:rsidRPr="003379DD" w:rsidRDefault="003A76A2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76A2" w:rsidRPr="003379DD" w:rsidRDefault="003A76A2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45" w:type="dxa"/>
            <w:vAlign w:val="center"/>
          </w:tcPr>
          <w:p w:rsidR="00D11304" w:rsidRPr="00747B56" w:rsidRDefault="00747B56" w:rsidP="004E198A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434242"/>
                <w:shd w:val="clear" w:color="auto" w:fill="FFFFFF"/>
              </w:rPr>
              <w:t xml:space="preserve">Термометр </w:t>
            </w:r>
            <w:proofErr w:type="spellStart"/>
            <w:r>
              <w:rPr>
                <w:rFonts w:ascii="Times New Roman" w:hAnsi="Times New Roman" w:cs="Times New Roman"/>
                <w:color w:val="434242"/>
                <w:shd w:val="clear" w:color="auto" w:fill="FFFFFF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43424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34242"/>
                <w:shd w:val="clear" w:color="auto" w:fill="FFFFFF"/>
                <w:lang w:val="en-US"/>
              </w:rPr>
              <w:t>холодильника</w:t>
            </w:r>
            <w:proofErr w:type="spellEnd"/>
          </w:p>
        </w:tc>
        <w:tc>
          <w:tcPr>
            <w:tcW w:w="3260" w:type="dxa"/>
            <w:vAlign w:val="center"/>
          </w:tcPr>
          <w:p w:rsidR="00747B56" w:rsidRPr="00A60E0C" w:rsidRDefault="00747B56" w:rsidP="00747B56">
            <w:pPr>
              <w:pStyle w:val="a3"/>
              <w:jc w:val="both"/>
            </w:pPr>
            <w:r w:rsidRPr="00A60E0C">
              <w:t>Термометр ТСЖ-Х предназначен для измерения температуры воздуха в холодильных установках (морозильных камерах, холодильниках) промышленного, бытового и медицинского назначения в диапазоне температур от -30 до +40 градусов по С.</w:t>
            </w:r>
          </w:p>
          <w:p w:rsidR="00747B56" w:rsidRPr="00A60E0C" w:rsidRDefault="00747B56" w:rsidP="00747B56">
            <w:pPr>
              <w:pStyle w:val="a3"/>
            </w:pPr>
            <w:r w:rsidRPr="00A60E0C">
              <w:rPr>
                <w:rStyle w:val="ac"/>
              </w:rPr>
              <w:t>Применение:</w:t>
            </w:r>
            <w:r w:rsidRPr="00A60E0C">
              <w:br/>
              <w:t xml:space="preserve">термометр для холодильника с поверкой считается самым популярным как в больницах, аптеках, лабораториях, так и на молочных предприятиях или предприятиях по производству рыбных </w:t>
            </w:r>
            <w:proofErr w:type="spellStart"/>
            <w:r w:rsidRPr="00A60E0C">
              <w:t>консерв</w:t>
            </w:r>
            <w:proofErr w:type="spellEnd"/>
            <w:r w:rsidRPr="00A60E0C">
              <w:t>.</w:t>
            </w:r>
            <w:r w:rsidRPr="00A60E0C">
              <w:br/>
            </w:r>
            <w:r w:rsidRPr="00A60E0C">
              <w:rPr>
                <w:rStyle w:val="ac"/>
              </w:rPr>
              <w:t>Принцип действия:</w:t>
            </w:r>
            <w:r w:rsidRPr="00A60E0C">
              <w:br/>
              <w:t>Принцип действия термометра основан на тепловом расширении термометрической жидкости, используемой в приборе.</w:t>
            </w:r>
          </w:p>
          <w:p w:rsidR="00747B56" w:rsidRPr="00A60E0C" w:rsidRDefault="00747B56" w:rsidP="00747B56">
            <w:pPr>
              <w:pStyle w:val="a3"/>
              <w:jc w:val="both"/>
            </w:pPr>
            <w:r w:rsidRPr="00A60E0C">
              <w:t>В качестве термометрической жидкости выступает авиационный керосин марки Т</w:t>
            </w:r>
            <w:proofErr w:type="gramStart"/>
            <w:r w:rsidRPr="00A60E0C">
              <w:t>1</w:t>
            </w:r>
            <w:proofErr w:type="gramEnd"/>
            <w:r w:rsidRPr="00A60E0C">
              <w:t>, который окрашен в контрастный к белому цвету шкалы и самого термометра, красный цвет. Для безопасности при хранении и транспортировке поставляется в тубусе из плотного картона.</w:t>
            </w:r>
          </w:p>
          <w:p w:rsidR="00747B56" w:rsidRPr="00A60E0C" w:rsidRDefault="00747B56" w:rsidP="00747B56">
            <w:pPr>
              <w:pStyle w:val="a3"/>
            </w:pPr>
            <w:r w:rsidRPr="00A60E0C">
              <w:rPr>
                <w:rStyle w:val="ac"/>
              </w:rPr>
              <w:lastRenderedPageBreak/>
              <w:t>Особенности:</w:t>
            </w:r>
            <w:r w:rsidRPr="00A60E0C">
              <w:br/>
              <w:t>- Габаритный размер 157х19х10мм. </w:t>
            </w:r>
            <w:r w:rsidRPr="00A60E0C">
              <w:br/>
              <w:t>- Цена деления 1°С.</w:t>
            </w:r>
            <w:r w:rsidRPr="00A60E0C">
              <w:br/>
              <w:t>- Диапазон измерения температур от -30 до +40 градусов по С.</w:t>
            </w:r>
            <w:r w:rsidRPr="00A60E0C">
              <w:br/>
              <w:t xml:space="preserve">- Предел допустимой абсолютной погрешности измерения ±1,5 от -30 до 0 °С, ±1,0 при температуре от 0 </w:t>
            </w:r>
            <w:proofErr w:type="gramStart"/>
            <w:r w:rsidRPr="00A60E0C">
              <w:t>до</w:t>
            </w:r>
            <w:proofErr w:type="gramEnd"/>
            <w:r w:rsidRPr="00A60E0C">
              <w:t xml:space="preserve"> +40°С.</w:t>
            </w:r>
            <w:r w:rsidRPr="00A60E0C">
              <w:br/>
              <w:t xml:space="preserve">- </w:t>
            </w:r>
            <w:proofErr w:type="gramStart"/>
            <w:r w:rsidRPr="00A60E0C">
              <w:t>Осуществление</w:t>
            </w:r>
            <w:proofErr w:type="gramEnd"/>
            <w:r w:rsidRPr="00A60E0C">
              <w:t xml:space="preserve"> поверки при выпуске с производства, </w:t>
            </w:r>
            <w:proofErr w:type="spellStart"/>
            <w:r w:rsidRPr="00A60E0C">
              <w:t>межповерочный</w:t>
            </w:r>
            <w:proofErr w:type="spellEnd"/>
            <w:r w:rsidRPr="00A60E0C">
              <w:t xml:space="preserve"> интервал - 3 года.</w:t>
            </w:r>
          </w:p>
          <w:p w:rsidR="00D11304" w:rsidRPr="005E1A6A" w:rsidRDefault="00D11304" w:rsidP="004E198A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95" w:type="dxa"/>
            <w:vAlign w:val="center"/>
          </w:tcPr>
          <w:p w:rsidR="00D11304" w:rsidRPr="003379DD" w:rsidRDefault="004B104E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04" w:type="dxa"/>
            <w:vAlign w:val="center"/>
          </w:tcPr>
          <w:p w:rsidR="00D11304" w:rsidRPr="003379DD" w:rsidRDefault="004B104E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013" w:type="dxa"/>
            <w:vAlign w:val="center"/>
          </w:tcPr>
          <w:p w:rsidR="00D11304" w:rsidRPr="00747B56" w:rsidRDefault="00747B56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800</w:t>
            </w:r>
          </w:p>
        </w:tc>
        <w:tc>
          <w:tcPr>
            <w:tcW w:w="1096" w:type="dxa"/>
            <w:vAlign w:val="center"/>
          </w:tcPr>
          <w:p w:rsidR="00D11304" w:rsidRPr="00747B56" w:rsidRDefault="00747B56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40 000</w:t>
            </w:r>
          </w:p>
        </w:tc>
      </w:tr>
      <w:tr w:rsidR="00593FF7" w:rsidRPr="003379DD" w:rsidTr="006403F3">
        <w:trPr>
          <w:trHeight w:val="1246"/>
          <w:jc w:val="center"/>
        </w:trPr>
        <w:tc>
          <w:tcPr>
            <w:tcW w:w="1328" w:type="dxa"/>
          </w:tcPr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3FF7" w:rsidRPr="003379DD" w:rsidRDefault="00593FF7" w:rsidP="003A76A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         3</w:t>
            </w:r>
          </w:p>
        </w:tc>
        <w:tc>
          <w:tcPr>
            <w:tcW w:w="1745" w:type="dxa"/>
            <w:vAlign w:val="bottom"/>
          </w:tcPr>
          <w:p w:rsidR="00593FF7" w:rsidRDefault="00593F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MITSU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плетеный с покрытием фиолетовый 2 X 90 см игла 1/2 колющая 40MM HC RB</w:t>
            </w:r>
          </w:p>
        </w:tc>
        <w:tc>
          <w:tcPr>
            <w:tcW w:w="3260" w:type="dxa"/>
            <w:vAlign w:val="bottom"/>
          </w:tcPr>
          <w:p w:rsidR="00593FF7" w:rsidRDefault="00593F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Нить рассасывающаяся плетеная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Mitsu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основе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(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90%,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10%) покрытие из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стеарата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кальция 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частях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 сохранением прочности на разрыв IN VIVO 75% через 2 недели, 50% через 3 недели, 25 % через 4 недели, срок полного рассасывания 56-70 дней, с иглой из  модифицированного сплава стали 455 серии с продольными насечками для лучшей фиксации в иглодержателе и упаковкой </w:t>
            </w:r>
            <w:r>
              <w:rPr>
                <w:rFonts w:ascii="Calibri" w:hAnsi="Calibri" w:cs="Calibri"/>
                <w:color w:val="000000"/>
              </w:rPr>
              <w:lastRenderedPageBreak/>
              <w:t>состоящий из 2 частей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Внешняя  : материал фольга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прямоугольной формы , имеющая с порт с обозначенными легко отслаивающимися листками . Внутренняя стерильная: материал  картон  с информацией о нити и игле с отверстием для доступа к игле и  эластичной задней панелью 12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упаковке маркированной матричным кодом.) Длина нити 90 см, диаметр нити  USP 2 игла колющая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окружностью 1/2, и 40 мм длиной </w:t>
            </w:r>
          </w:p>
        </w:tc>
        <w:tc>
          <w:tcPr>
            <w:tcW w:w="795" w:type="dxa"/>
            <w:vAlign w:val="center"/>
          </w:tcPr>
          <w:p w:rsidR="00593FF7" w:rsidRPr="003379DD" w:rsidRDefault="00593FF7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04" w:type="dxa"/>
            <w:vAlign w:val="center"/>
          </w:tcPr>
          <w:p w:rsidR="00593FF7" w:rsidRPr="003379DD" w:rsidRDefault="00593FF7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013" w:type="dxa"/>
            <w:vAlign w:val="bottom"/>
          </w:tcPr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1085</w:t>
            </w:r>
          </w:p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593FF7" w:rsidRP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</w:tc>
        <w:tc>
          <w:tcPr>
            <w:tcW w:w="1096" w:type="dxa"/>
            <w:vAlign w:val="center"/>
          </w:tcPr>
          <w:p w:rsidR="00593FF7" w:rsidRPr="003379DD" w:rsidRDefault="00593FF7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108500</w:t>
            </w:r>
          </w:p>
        </w:tc>
      </w:tr>
      <w:tr w:rsidR="00593FF7" w:rsidRPr="003379DD" w:rsidTr="006403F3">
        <w:trPr>
          <w:trHeight w:val="2148"/>
          <w:jc w:val="center"/>
        </w:trPr>
        <w:tc>
          <w:tcPr>
            <w:tcW w:w="1328" w:type="dxa"/>
          </w:tcPr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3FF7" w:rsidRPr="003379DD" w:rsidRDefault="00593FF7" w:rsidP="00151C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   4</w:t>
            </w:r>
          </w:p>
        </w:tc>
        <w:tc>
          <w:tcPr>
            <w:tcW w:w="1745" w:type="dxa"/>
            <w:vAlign w:val="bottom"/>
          </w:tcPr>
          <w:p w:rsidR="00593FF7" w:rsidRDefault="00593F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MITSU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плетеный с покрытием фиолетовый 1 X 90 см игла 1/2 колющая 48MM HC RB</w:t>
            </w:r>
          </w:p>
        </w:tc>
        <w:tc>
          <w:tcPr>
            <w:tcW w:w="3260" w:type="dxa"/>
            <w:vAlign w:val="bottom"/>
          </w:tcPr>
          <w:p w:rsidR="00593FF7" w:rsidRDefault="00593F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Нить рассасывающаяся плетеная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Mitsu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основе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(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90%,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10%) покрытие из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стеарата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кальция 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частях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 сохранением прочности на разрыв IN VIVO 75% через 2 недели, 50% через 3 недели, 25 % через 4 недели, срок полного рассасывания 56-70 дней, с иглой из  модифицированного сплава стали 455 серии с продольными насечками для лучшей фиксации в </w:t>
            </w:r>
            <w:r>
              <w:rPr>
                <w:rFonts w:ascii="Calibri" w:hAnsi="Calibri" w:cs="Calibri"/>
                <w:color w:val="000000"/>
              </w:rPr>
              <w:lastRenderedPageBreak/>
              <w:t>иглодержателе и упаковкой состоящий из 2 частей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Внешняя  : материал фольга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прямоугольной формы , имеющая с порт с обозначенными легко отслаивающимися листками . Внутренняя стерильная: материал  картон  с информацией о нити и игле с отверстием для доступа к игле и  эластичной задней панелью 12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упаковке маркированной матричным кодом.) Длина нити 90 см, диаметр нити  USP 1 игла колющая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окружностью 1/2, и 48 мм длиной </w:t>
            </w:r>
          </w:p>
        </w:tc>
        <w:tc>
          <w:tcPr>
            <w:tcW w:w="795" w:type="dxa"/>
            <w:vAlign w:val="center"/>
          </w:tcPr>
          <w:p w:rsidR="00593FF7" w:rsidRPr="003379DD" w:rsidRDefault="00593FF7" w:rsidP="00593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04" w:type="dxa"/>
          </w:tcPr>
          <w:p w:rsidR="00593FF7" w:rsidRDefault="00593FF7" w:rsidP="00593FF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Default="00593FF7" w:rsidP="00593FF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Default="00593FF7" w:rsidP="00593FF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Default="00593FF7" w:rsidP="00593FF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Default="00593FF7" w:rsidP="00593FF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Default="00593FF7" w:rsidP="00593FF7">
            <w:pPr>
              <w:jc w:val="center"/>
            </w:pPr>
            <w:r w:rsidRPr="00073EFB"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013" w:type="dxa"/>
            <w:vAlign w:val="bottom"/>
          </w:tcPr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917</w:t>
            </w:r>
          </w:p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593FF7" w:rsidRP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</w:tc>
        <w:tc>
          <w:tcPr>
            <w:tcW w:w="1096" w:type="dxa"/>
            <w:vAlign w:val="center"/>
          </w:tcPr>
          <w:p w:rsidR="00593FF7" w:rsidRPr="003379DD" w:rsidRDefault="00593FF7" w:rsidP="00593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9170</w:t>
            </w: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</w:p>
        </w:tc>
      </w:tr>
      <w:tr w:rsidR="00593FF7" w:rsidRPr="003379DD" w:rsidTr="006403F3">
        <w:trPr>
          <w:trHeight w:val="2148"/>
          <w:jc w:val="center"/>
        </w:trPr>
        <w:tc>
          <w:tcPr>
            <w:tcW w:w="1328" w:type="dxa"/>
          </w:tcPr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745" w:type="dxa"/>
            <w:vAlign w:val="bottom"/>
          </w:tcPr>
          <w:p w:rsidR="00593FF7" w:rsidRDefault="00593F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MITSU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плетеный с покрытием фиолетовый 0 X 90 см игла 1/2 колющая 40MM HC RB</w:t>
            </w:r>
          </w:p>
        </w:tc>
        <w:tc>
          <w:tcPr>
            <w:tcW w:w="3260" w:type="dxa"/>
            <w:vAlign w:val="bottom"/>
          </w:tcPr>
          <w:p w:rsidR="00593FF7" w:rsidRDefault="00593F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Нить рассасывающаяся плетеная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Mitsu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основе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(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90%,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10%) покрытие из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стеарата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кальция 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частях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 сохранением прочности на разрыв IN VIVO 75% через 2 недели, 50% через 3 недели, 25 % через 4 недели, срок полного рассасывания 56-70 дней, с иглой из  модифицированного сплава стали 455 серии с продольными насечками для </w:t>
            </w:r>
            <w:r>
              <w:rPr>
                <w:rFonts w:ascii="Calibri" w:hAnsi="Calibri" w:cs="Calibri"/>
                <w:color w:val="000000"/>
              </w:rPr>
              <w:lastRenderedPageBreak/>
              <w:t>лучшей фиксации в иглодержателе и упаковкой состоящий из 2 частей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Внешняя  : материал фольга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прямоугольной формы , имеющая с порт с обозначенными легко отслаивающимися листками . Внутренняя стерильная: материал  картон  с информацией о нити и игле с отверстием для доступа к игле и  эластичной задней панелью 12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упаковке маркированной матричным кодом.) Длина нити 90 см, диаметр нити  USP 0 игла колющая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окружностью 1/2, и 40 мм длиной </w:t>
            </w:r>
          </w:p>
        </w:tc>
        <w:tc>
          <w:tcPr>
            <w:tcW w:w="795" w:type="dxa"/>
            <w:vAlign w:val="center"/>
          </w:tcPr>
          <w:p w:rsidR="00593FF7" w:rsidRPr="003379DD" w:rsidRDefault="00593FF7" w:rsidP="00593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04" w:type="dxa"/>
          </w:tcPr>
          <w:p w:rsidR="00593FF7" w:rsidRDefault="00593FF7" w:rsidP="00593FF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Default="00593FF7" w:rsidP="00593FF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Default="00593FF7" w:rsidP="00593FF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Default="00593FF7" w:rsidP="00593FF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Pr="00593FF7" w:rsidRDefault="00593FF7" w:rsidP="00593FF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013" w:type="dxa"/>
            <w:vAlign w:val="bottom"/>
          </w:tcPr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593FF7" w:rsidRP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</w:tc>
        <w:tc>
          <w:tcPr>
            <w:tcW w:w="1096" w:type="dxa"/>
            <w:vAlign w:val="center"/>
          </w:tcPr>
          <w:p w:rsidR="00593FF7" w:rsidRPr="003379DD" w:rsidRDefault="00593FF7" w:rsidP="00593F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87000</w:t>
            </w:r>
          </w:p>
        </w:tc>
      </w:tr>
      <w:tr w:rsidR="00593FF7" w:rsidRPr="003379DD" w:rsidTr="00A20129">
        <w:trPr>
          <w:trHeight w:val="2148"/>
          <w:jc w:val="center"/>
        </w:trPr>
        <w:tc>
          <w:tcPr>
            <w:tcW w:w="1328" w:type="dxa"/>
          </w:tcPr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745" w:type="dxa"/>
            <w:vAlign w:val="bottom"/>
          </w:tcPr>
          <w:p w:rsidR="00593FF7" w:rsidRDefault="00593F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MITSU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плетеный с покрытием фиолетовый 2-0 X 75 см игла 1/2 колющая с режущим кончиком 31MM HC TC</w:t>
            </w:r>
          </w:p>
        </w:tc>
        <w:tc>
          <w:tcPr>
            <w:tcW w:w="3260" w:type="dxa"/>
            <w:vAlign w:val="bottom"/>
          </w:tcPr>
          <w:p w:rsidR="00593FF7" w:rsidRDefault="00593F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Нить рассасывающаяся плетеная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Mitsu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основе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(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90%,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10%) покрытие из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стеарата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кальция 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частях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 сохранением прочности на разрыв IN VIVO 75% через 2 недели, 50% через 3 недели, 25 % через 4 недели, срок полного рассасывания 56-70 дней, с иглой из  модифицированного сплава стали 455 серии с </w:t>
            </w:r>
            <w:r>
              <w:rPr>
                <w:rFonts w:ascii="Calibri" w:hAnsi="Calibri" w:cs="Calibri"/>
                <w:color w:val="000000"/>
              </w:rPr>
              <w:lastRenderedPageBreak/>
              <w:t>продольными насечками для лучшей фиксации в иглодержателе и упаковкой состоящий из 2 частей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Внешняя  : материал фольга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прямоугольной формы , имеющая с порт с обозначенными легко отслаивающимися листками . Внутренняя стерильная: материал  картон  с информацией о нити и игле с отверстием для доступа к игле и  эластичной задней панелью 12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упаковке маркированной матричным кодом.) Длина нити 75 см, диаметр нити  USP 2/0 игла колющая с режущим кончиком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окружностью 1/2, и 31 длиной </w:t>
            </w:r>
          </w:p>
        </w:tc>
        <w:tc>
          <w:tcPr>
            <w:tcW w:w="795" w:type="dxa"/>
            <w:vAlign w:val="center"/>
          </w:tcPr>
          <w:p w:rsidR="00593FF7" w:rsidRPr="003379DD" w:rsidRDefault="00593FF7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 xml:space="preserve">Шт </w:t>
            </w:r>
          </w:p>
        </w:tc>
        <w:tc>
          <w:tcPr>
            <w:tcW w:w="704" w:type="dxa"/>
          </w:tcPr>
          <w:p w:rsidR="00593FF7" w:rsidRDefault="00593FF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Default="00593FF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Default="00593FF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Default="00593FF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93FF7" w:rsidRDefault="00593FF7">
            <w:r w:rsidRPr="00073EFB"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013" w:type="dxa"/>
            <w:vAlign w:val="bottom"/>
          </w:tcPr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593FF7" w:rsidRP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</w:tc>
        <w:tc>
          <w:tcPr>
            <w:tcW w:w="1096" w:type="dxa"/>
            <w:vAlign w:val="center"/>
          </w:tcPr>
          <w:p w:rsidR="00593FF7" w:rsidRPr="003379DD" w:rsidRDefault="00593FF7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87000</w:t>
            </w:r>
            <w:bookmarkStart w:id="7" w:name="_GoBack"/>
            <w:bookmarkEnd w:id="7"/>
          </w:p>
        </w:tc>
      </w:tr>
      <w:tr w:rsidR="00593FF7" w:rsidRPr="003379DD" w:rsidTr="00A20129">
        <w:trPr>
          <w:trHeight w:val="2148"/>
          <w:jc w:val="center"/>
        </w:trPr>
        <w:tc>
          <w:tcPr>
            <w:tcW w:w="1328" w:type="dxa"/>
          </w:tcPr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593FF7" w:rsidRPr="003379DD" w:rsidRDefault="00593FF7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1745" w:type="dxa"/>
            <w:vAlign w:val="bottom"/>
          </w:tcPr>
          <w:p w:rsidR="00593FF7" w:rsidRDefault="00593F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MITSU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плетеный с покрытием фиолетовый 3-0 X 75 см игла 1/2 колющая 26MM HC RB</w:t>
            </w:r>
          </w:p>
        </w:tc>
        <w:tc>
          <w:tcPr>
            <w:tcW w:w="3260" w:type="dxa"/>
            <w:vAlign w:val="bottom"/>
          </w:tcPr>
          <w:p w:rsidR="00593FF7" w:rsidRDefault="00593F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Нить рассасывающаяся плетеная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Mitsu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основе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(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90%,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10%) покрытие из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стеарата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кальция 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частях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 сохранением прочности на разрыв IN VIVO 75% через 2 недели, 50% через 3 недели, 25 % через 4 недели, срок полного рассасывания 56-70 дней, с иглой из  модифицированного </w:t>
            </w:r>
            <w:r>
              <w:rPr>
                <w:rFonts w:ascii="Calibri" w:hAnsi="Calibri" w:cs="Calibri"/>
                <w:color w:val="000000"/>
              </w:rPr>
              <w:lastRenderedPageBreak/>
              <w:t>сплава стали 455 серии с продольными насечками для лучшей фиксации в иглодержателе и упаковкой состоящий из 2 частей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Внешняя  : материал фольга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прямоугольной формы , имеющая с порт с обозначенными легко отслаивающимися листками . Внутренняя стерильная: материал  картон  с информацией о нити и игле с отверстием для доступа к игле и  эластичной задней панелью 12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упаковке маркированной матричным кодом.) Длина нити 75 см, диаметр нити  USP 3/0 игла колющая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окружностью 1/2, и 26 мм длиной </w:t>
            </w:r>
          </w:p>
        </w:tc>
        <w:tc>
          <w:tcPr>
            <w:tcW w:w="795" w:type="dxa"/>
            <w:vAlign w:val="center"/>
          </w:tcPr>
          <w:p w:rsidR="00593FF7" w:rsidRPr="003379DD" w:rsidRDefault="00593FF7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04" w:type="dxa"/>
            <w:vAlign w:val="center"/>
          </w:tcPr>
          <w:p w:rsidR="00593FF7" w:rsidRPr="003379DD" w:rsidRDefault="00593FF7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00</w:t>
            </w:r>
          </w:p>
        </w:tc>
        <w:tc>
          <w:tcPr>
            <w:tcW w:w="1013" w:type="dxa"/>
            <w:vAlign w:val="bottom"/>
          </w:tcPr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593FF7" w:rsidRPr="00593FF7" w:rsidRDefault="00593FF7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</w:tc>
        <w:tc>
          <w:tcPr>
            <w:tcW w:w="1096" w:type="dxa"/>
            <w:vAlign w:val="center"/>
          </w:tcPr>
          <w:p w:rsidR="00593FF7" w:rsidRPr="003379DD" w:rsidRDefault="00593FF7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80500</w:t>
            </w:r>
          </w:p>
        </w:tc>
      </w:tr>
    </w:tbl>
    <w:p w:rsidR="004E198A" w:rsidRPr="003379DD" w:rsidRDefault="004E198A" w:rsidP="0081653B">
      <w:pPr>
        <w:rPr>
          <w:rFonts w:ascii="Times New Roman" w:hAnsi="Times New Roman" w:cs="Times New Roman"/>
        </w:rPr>
      </w:pPr>
    </w:p>
    <w:sectPr w:rsidR="004E198A" w:rsidRPr="003379DD" w:rsidSect="00F7777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8B" w:rsidRDefault="0054568B" w:rsidP="00F7777F">
      <w:pPr>
        <w:spacing w:after="0" w:line="240" w:lineRule="auto"/>
      </w:pPr>
      <w:r>
        <w:separator/>
      </w:r>
    </w:p>
  </w:endnote>
  <w:endnote w:type="continuationSeparator" w:id="0">
    <w:p w:rsidR="0054568B" w:rsidRDefault="0054568B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8B" w:rsidRDefault="0054568B" w:rsidP="00F7777F">
      <w:pPr>
        <w:spacing w:after="0" w:line="240" w:lineRule="auto"/>
      </w:pPr>
      <w:r>
        <w:separator/>
      </w:r>
    </w:p>
  </w:footnote>
  <w:footnote w:type="continuationSeparator" w:id="0">
    <w:p w:rsidR="0054568B" w:rsidRDefault="0054568B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7F"/>
    <w:rsid w:val="00012762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0F5124"/>
    <w:rsid w:val="00110AAB"/>
    <w:rsid w:val="001161D1"/>
    <w:rsid w:val="00117BD5"/>
    <w:rsid w:val="001227EC"/>
    <w:rsid w:val="00135A5E"/>
    <w:rsid w:val="00151CEF"/>
    <w:rsid w:val="00163FC0"/>
    <w:rsid w:val="001730A6"/>
    <w:rsid w:val="00193C2F"/>
    <w:rsid w:val="001B21FD"/>
    <w:rsid w:val="001B3CA2"/>
    <w:rsid w:val="001E1CB4"/>
    <w:rsid w:val="001F0653"/>
    <w:rsid w:val="00207A29"/>
    <w:rsid w:val="00215D8F"/>
    <w:rsid w:val="00236DC0"/>
    <w:rsid w:val="0024690E"/>
    <w:rsid w:val="00247B28"/>
    <w:rsid w:val="00263005"/>
    <w:rsid w:val="00265ECA"/>
    <w:rsid w:val="0027092C"/>
    <w:rsid w:val="00275A78"/>
    <w:rsid w:val="00277470"/>
    <w:rsid w:val="00284EF2"/>
    <w:rsid w:val="0029080B"/>
    <w:rsid w:val="002A064F"/>
    <w:rsid w:val="002A199A"/>
    <w:rsid w:val="002A570E"/>
    <w:rsid w:val="002A7440"/>
    <w:rsid w:val="002A78F2"/>
    <w:rsid w:val="002C43D1"/>
    <w:rsid w:val="002D116F"/>
    <w:rsid w:val="002D13E0"/>
    <w:rsid w:val="0030027D"/>
    <w:rsid w:val="00307C2E"/>
    <w:rsid w:val="00321165"/>
    <w:rsid w:val="003250A6"/>
    <w:rsid w:val="00330D3F"/>
    <w:rsid w:val="003346E9"/>
    <w:rsid w:val="003379DD"/>
    <w:rsid w:val="00337ED1"/>
    <w:rsid w:val="00351A4C"/>
    <w:rsid w:val="0036611E"/>
    <w:rsid w:val="00367FE8"/>
    <w:rsid w:val="00377127"/>
    <w:rsid w:val="00385C04"/>
    <w:rsid w:val="003A524A"/>
    <w:rsid w:val="003A76A2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8124F"/>
    <w:rsid w:val="00482E24"/>
    <w:rsid w:val="004B104E"/>
    <w:rsid w:val="004B5743"/>
    <w:rsid w:val="004B595A"/>
    <w:rsid w:val="004C6B8F"/>
    <w:rsid w:val="004D146E"/>
    <w:rsid w:val="004D7671"/>
    <w:rsid w:val="004E0940"/>
    <w:rsid w:val="004E198A"/>
    <w:rsid w:val="004F72AD"/>
    <w:rsid w:val="005034AA"/>
    <w:rsid w:val="00523336"/>
    <w:rsid w:val="005340F8"/>
    <w:rsid w:val="005406DE"/>
    <w:rsid w:val="0054472C"/>
    <w:rsid w:val="0054568B"/>
    <w:rsid w:val="00574569"/>
    <w:rsid w:val="00584343"/>
    <w:rsid w:val="005925CF"/>
    <w:rsid w:val="00593FF7"/>
    <w:rsid w:val="005A4941"/>
    <w:rsid w:val="005C00C7"/>
    <w:rsid w:val="005C1E76"/>
    <w:rsid w:val="005C4A96"/>
    <w:rsid w:val="005C7164"/>
    <w:rsid w:val="005D11F3"/>
    <w:rsid w:val="005D2B9F"/>
    <w:rsid w:val="005D7996"/>
    <w:rsid w:val="005E1A6A"/>
    <w:rsid w:val="005E2994"/>
    <w:rsid w:val="0061174E"/>
    <w:rsid w:val="00652AD4"/>
    <w:rsid w:val="00660A0A"/>
    <w:rsid w:val="00660C0B"/>
    <w:rsid w:val="00691378"/>
    <w:rsid w:val="006A31E7"/>
    <w:rsid w:val="006C3162"/>
    <w:rsid w:val="006D70E6"/>
    <w:rsid w:val="006E0873"/>
    <w:rsid w:val="007201C7"/>
    <w:rsid w:val="0074109E"/>
    <w:rsid w:val="00747B56"/>
    <w:rsid w:val="007514B1"/>
    <w:rsid w:val="00771B70"/>
    <w:rsid w:val="00787E3B"/>
    <w:rsid w:val="0079605C"/>
    <w:rsid w:val="007A6F9A"/>
    <w:rsid w:val="007D040A"/>
    <w:rsid w:val="007D3B8F"/>
    <w:rsid w:val="007D47F8"/>
    <w:rsid w:val="007D78C3"/>
    <w:rsid w:val="0081653B"/>
    <w:rsid w:val="00821ED1"/>
    <w:rsid w:val="00844EEC"/>
    <w:rsid w:val="0089717D"/>
    <w:rsid w:val="008A3BE7"/>
    <w:rsid w:val="008C0569"/>
    <w:rsid w:val="008D632C"/>
    <w:rsid w:val="009107E3"/>
    <w:rsid w:val="00934F14"/>
    <w:rsid w:val="0096424A"/>
    <w:rsid w:val="00975BE1"/>
    <w:rsid w:val="009A7671"/>
    <w:rsid w:val="009D5574"/>
    <w:rsid w:val="00A144A4"/>
    <w:rsid w:val="00A3316C"/>
    <w:rsid w:val="00A67F3C"/>
    <w:rsid w:val="00A7616C"/>
    <w:rsid w:val="00A83D55"/>
    <w:rsid w:val="00A871F3"/>
    <w:rsid w:val="00A9443A"/>
    <w:rsid w:val="00AA1D96"/>
    <w:rsid w:val="00AB081F"/>
    <w:rsid w:val="00AB10DB"/>
    <w:rsid w:val="00AB5F2B"/>
    <w:rsid w:val="00AF1F33"/>
    <w:rsid w:val="00B27DB4"/>
    <w:rsid w:val="00B40A41"/>
    <w:rsid w:val="00B46759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854DE"/>
    <w:rsid w:val="00CB5696"/>
    <w:rsid w:val="00CD2FDC"/>
    <w:rsid w:val="00CD5245"/>
    <w:rsid w:val="00CD7218"/>
    <w:rsid w:val="00D0073D"/>
    <w:rsid w:val="00D02408"/>
    <w:rsid w:val="00D05519"/>
    <w:rsid w:val="00D11304"/>
    <w:rsid w:val="00D21044"/>
    <w:rsid w:val="00D21834"/>
    <w:rsid w:val="00D26618"/>
    <w:rsid w:val="00D35BC4"/>
    <w:rsid w:val="00D37204"/>
    <w:rsid w:val="00D45FE2"/>
    <w:rsid w:val="00D47A9C"/>
    <w:rsid w:val="00D50439"/>
    <w:rsid w:val="00D50DCC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5108"/>
    <w:rsid w:val="00DB681D"/>
    <w:rsid w:val="00DC32C4"/>
    <w:rsid w:val="00DD06B2"/>
    <w:rsid w:val="00E027FD"/>
    <w:rsid w:val="00E2504E"/>
    <w:rsid w:val="00E4180E"/>
    <w:rsid w:val="00E54B03"/>
    <w:rsid w:val="00E6092C"/>
    <w:rsid w:val="00E63BFE"/>
    <w:rsid w:val="00E674A5"/>
    <w:rsid w:val="00EA17DC"/>
    <w:rsid w:val="00EA4480"/>
    <w:rsid w:val="00EA5B12"/>
    <w:rsid w:val="00EB266B"/>
    <w:rsid w:val="00EB58C9"/>
    <w:rsid w:val="00EC3E2E"/>
    <w:rsid w:val="00EC7BD2"/>
    <w:rsid w:val="00ED3BA0"/>
    <w:rsid w:val="00EF0C50"/>
    <w:rsid w:val="00F00C67"/>
    <w:rsid w:val="00F03AF2"/>
    <w:rsid w:val="00F10A41"/>
    <w:rsid w:val="00F436F6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ГосЗакуп</cp:lastModifiedBy>
  <cp:revision>3</cp:revision>
  <cp:lastPrinted>2019-08-15T08:27:00Z</cp:lastPrinted>
  <dcterms:created xsi:type="dcterms:W3CDTF">2021-07-23T09:33:00Z</dcterms:created>
  <dcterms:modified xsi:type="dcterms:W3CDTF">2021-07-23T10:42:00Z</dcterms:modified>
</cp:coreProperties>
</file>